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985" w:rsidRDefault="008F7985" w:rsidP="00A13AFC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Dział 400 - Wytwarzanie i zaopatrywanie w energię elektryczną gaz i wodę </w:t>
      </w:r>
    </w:p>
    <w:p w:rsidR="008F7985" w:rsidRDefault="008F7985" w:rsidP="00A13AF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Plan dochodów ze sprzedaży wody na dzień 31.12.2025 r. wyniósł 461 448,00 zł, wykonanie 463 100,70 zł i kształtuje się na poziomie 100,36%. Zaległości wyniosły 64 229,72 zł i są niższe </w:t>
      </w:r>
      <w:r w:rsidR="00A13AFC">
        <w:rPr>
          <w:sz w:val="23"/>
          <w:szCs w:val="23"/>
        </w:rPr>
        <w:br/>
      </w:r>
      <w:r>
        <w:rPr>
          <w:sz w:val="23"/>
          <w:szCs w:val="23"/>
        </w:rPr>
        <w:t xml:space="preserve">o 8 459,60 zł w porównaniu do analogicznego okresu w 2024 roku. Plan dochodów z tytułu opłaty abonamentowej wyniósł 3552,00 zł, wpłaty z tego tytułu na dzień 31.12.2025r. wyniosły 2547,95 zł. co stanowi 71,73 % wykonania, zaległości 225,86 zł. Na taki stan zaległości ma wpływ sytuacja rolnictwa spowodowana warunkami atmosferycznymi oraz wiele innych czynników, </w:t>
      </w:r>
      <w:r w:rsidR="00A13AFC">
        <w:rPr>
          <w:sz w:val="23"/>
          <w:szCs w:val="23"/>
        </w:rPr>
        <w:br/>
      </w:r>
      <w:r>
        <w:rPr>
          <w:sz w:val="23"/>
          <w:szCs w:val="23"/>
        </w:rPr>
        <w:t xml:space="preserve">z którymi boryka się zarówno rolnictwo jak również trudności finansowe wielu gospodarstw domowych. W celu polepszenia wpływów za zużytą wodę wysyłano wezwania do zapłaty dla najdłużej opóźniających się z zapłatą zaległości. Wykaz zaległości za wodę według poszczególnych miejscowości przedstawia tabela.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703"/>
        <w:gridCol w:w="1703"/>
        <w:gridCol w:w="1703"/>
        <w:gridCol w:w="1703"/>
      </w:tblGrid>
      <w:tr w:rsidR="008F7985">
        <w:trPr>
          <w:trHeight w:val="138"/>
        </w:trPr>
        <w:tc>
          <w:tcPr>
            <w:tcW w:w="1703" w:type="dxa"/>
          </w:tcPr>
          <w:p w:rsidR="00A13AFC" w:rsidRPr="00A13AFC" w:rsidRDefault="00A13AFC" w:rsidP="00A13AFC">
            <w:pPr>
              <w:pStyle w:val="Default"/>
              <w:jc w:val="both"/>
              <w:rPr>
                <w:bCs/>
                <w:sz w:val="23"/>
                <w:szCs w:val="23"/>
              </w:rPr>
            </w:pPr>
          </w:p>
          <w:p w:rsidR="00A13AFC" w:rsidRDefault="00A13AFC" w:rsidP="00A13AFC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A13AFC" w:rsidRPr="00385C90" w:rsidRDefault="00385C90" w:rsidP="00385C90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 xml:space="preserve">Zaległości za wodę według miejscowości na dzień 31.12.2025 r. </w:t>
            </w:r>
          </w:p>
          <w:p w:rsidR="00A13AFC" w:rsidRDefault="00A13AFC" w:rsidP="00A13AF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:rsidR="008F7985" w:rsidRDefault="008F7985" w:rsidP="00A13AFC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03" w:type="dxa"/>
          </w:tcPr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miejscowości </w:t>
            </w:r>
          </w:p>
        </w:tc>
        <w:tc>
          <w:tcPr>
            <w:tcW w:w="1703" w:type="dxa"/>
          </w:tcPr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Kwota zaległości </w:t>
            </w:r>
          </w:p>
        </w:tc>
        <w:tc>
          <w:tcPr>
            <w:tcW w:w="1703" w:type="dxa"/>
          </w:tcPr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A13AFC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A13AFC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385C90" w:rsidRDefault="00385C90" w:rsidP="00A13AFC">
            <w:pPr>
              <w:pStyle w:val="Default"/>
              <w:jc w:val="both"/>
              <w:rPr>
                <w:b/>
                <w:bCs/>
                <w:sz w:val="20"/>
                <w:szCs w:val="20"/>
              </w:rPr>
            </w:pPr>
          </w:p>
          <w:p w:rsidR="008F7985" w:rsidRDefault="00385C90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="008F7985">
              <w:rPr>
                <w:b/>
                <w:bCs/>
                <w:sz w:val="20"/>
                <w:szCs w:val="20"/>
              </w:rPr>
              <w:t xml:space="preserve">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Adamowo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2 318,80zł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3,60%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Chojno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4 702,97zł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7,30%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Chrostkowo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6 392,64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9,92%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Chrostkowo Nowe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1 154,03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1,79%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Głęboczek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1 455,86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2,26%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Gołuchowo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1 190,03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1,85%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Janiszewo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10 258,02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15,92%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Kawno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4191,84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6,50%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Ksawery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702,82zł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1,09%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Lubianki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488,20zł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0,76%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Majdany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192,64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0,30%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Makówiec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11 158,85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17,31%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Nowa Wieś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6 808,92 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10,56%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Sikórz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1001,63zł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1,55%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Stalmierz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11047,79zł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17,14%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Wildno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775,83zł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1,20% </w:t>
            </w:r>
          </w:p>
        </w:tc>
      </w:tr>
      <w:tr w:rsidR="008F7985">
        <w:trPr>
          <w:trHeight w:val="134"/>
        </w:trPr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Obory (miejscowość spoza obrębu Gminy)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614,71zł </w:t>
            </w:r>
          </w:p>
        </w:tc>
        <w:tc>
          <w:tcPr>
            <w:tcW w:w="1703" w:type="dxa"/>
          </w:tcPr>
          <w:p w:rsidR="008F7985" w:rsidRDefault="008F7985" w:rsidP="00A13AFC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0,95% </w:t>
            </w:r>
          </w:p>
        </w:tc>
      </w:tr>
    </w:tbl>
    <w:p w:rsidR="00FB6433" w:rsidRDefault="00B020DA" w:rsidP="00A13AFC">
      <w:pPr>
        <w:jc w:val="both"/>
      </w:pPr>
    </w:p>
    <w:sectPr w:rsidR="00FB6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985"/>
    <w:rsid w:val="00385C90"/>
    <w:rsid w:val="008F7985"/>
    <w:rsid w:val="009B7303"/>
    <w:rsid w:val="00A13AFC"/>
    <w:rsid w:val="00A26E26"/>
    <w:rsid w:val="00B0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79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Gawrońska</dc:creator>
  <cp:lastModifiedBy>Beata Gawrońska</cp:lastModifiedBy>
  <cp:revision>3</cp:revision>
  <dcterms:created xsi:type="dcterms:W3CDTF">2026-06-03T12:25:00Z</dcterms:created>
  <dcterms:modified xsi:type="dcterms:W3CDTF">2026-06-03T12:40:00Z</dcterms:modified>
</cp:coreProperties>
</file>